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39072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7D6447" w:rsidRDefault="00390724" w:rsidP="00390724">
            <w:pPr>
              <w:spacing w:line="276" w:lineRule="auto"/>
              <w:rPr>
                <w:rFonts w:ascii="Arial" w:hAnsi="Arial" w:cs="Arial"/>
                <w:sz w:val="20"/>
              </w:rPr>
            </w:pPr>
            <w:bookmarkStart w:id="0" w:name="_Toc19308309"/>
            <w:r w:rsidRPr="00390724">
              <w:rPr>
                <w:rFonts w:ascii="Arial" w:hAnsi="Arial" w:cs="Arial"/>
                <w:b/>
              </w:rPr>
              <w:t>Test the Properties of Aggregate</w:t>
            </w:r>
            <w:bookmarkEnd w:id="0"/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EB0C6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F826D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857B83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A55E2A" w:rsidRPr="00A55E2A" w:rsidRDefault="00A55E2A" w:rsidP="00A55E2A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A55E2A">
              <w:rPr>
                <w:rFonts w:ascii="Arial" w:hAnsi="Arial"/>
              </w:rPr>
              <w:t>Find out clay percentage in sand.</w:t>
            </w:r>
          </w:p>
          <w:p w:rsidR="00A55E2A" w:rsidRPr="00A55E2A" w:rsidRDefault="00A55E2A" w:rsidP="00A55E2A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A55E2A">
              <w:rPr>
                <w:rFonts w:ascii="Arial" w:hAnsi="Arial"/>
              </w:rPr>
              <w:t>Find out particle size distribution of fine and coarse aggregates with sieve analysis</w:t>
            </w:r>
          </w:p>
          <w:p w:rsidR="00A55E2A" w:rsidRPr="00A55E2A" w:rsidRDefault="00A55E2A" w:rsidP="00A55E2A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A55E2A">
              <w:rPr>
                <w:rFonts w:ascii="Arial" w:hAnsi="Arial"/>
              </w:rPr>
              <w:t>Find out bulk density of aggregates</w:t>
            </w:r>
          </w:p>
          <w:p w:rsidR="00A55E2A" w:rsidRPr="00A55E2A" w:rsidRDefault="00A55E2A" w:rsidP="00A55E2A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A55E2A">
              <w:rPr>
                <w:rFonts w:ascii="Arial" w:hAnsi="Arial"/>
              </w:rPr>
              <w:t>Find out flakiness index of coarse aggregates</w:t>
            </w:r>
          </w:p>
          <w:p w:rsidR="00A55E2A" w:rsidRPr="00A55E2A" w:rsidRDefault="00A55E2A" w:rsidP="00A55E2A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A55E2A">
              <w:rPr>
                <w:rFonts w:ascii="Arial" w:hAnsi="Arial"/>
              </w:rPr>
              <w:t>Find out elongation index of coarse aggregates</w:t>
            </w:r>
          </w:p>
          <w:p w:rsidR="004E69FB" w:rsidRPr="00A55E2A" w:rsidRDefault="00A55E2A" w:rsidP="00A55E2A">
            <w:pPr>
              <w:pStyle w:val="ListParagraph"/>
              <w:numPr>
                <w:ilvl w:val="0"/>
                <w:numId w:val="19"/>
              </w:numPr>
            </w:pPr>
            <w:r w:rsidRPr="00A55E2A">
              <w:rPr>
                <w:rFonts w:ascii="Arial" w:hAnsi="Arial"/>
              </w:rPr>
              <w:t>Find out of specific gravity of aggregates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sample of sand.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Prepare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solution in cylinder and add sand.</w:t>
            </w:r>
          </w:p>
        </w:tc>
        <w:tc>
          <w:tcPr>
            <w:tcW w:w="632" w:type="dxa"/>
            <w:vAlign w:val="center"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Took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reading and tabulate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percentage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 xml:space="preserve"> of clay.</w:t>
            </w:r>
          </w:p>
        </w:tc>
        <w:tc>
          <w:tcPr>
            <w:tcW w:w="632" w:type="dxa"/>
            <w:vAlign w:val="center"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Arrange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sieve.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146EB3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Put sample on sieve and shake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Weigh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material retained on each sieve.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grading curve with cumulative percentage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>retained.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D80DB1" w:rsidP="006E591B">
            <w:pPr>
              <w:spacing w:line="360" w:lineRule="auto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Took</w:t>
            </w:r>
            <w:r w:rsidR="006E591B" w:rsidRPr="006E591B">
              <w:rPr>
                <w:rFonts w:ascii="Arial" w:hAnsi="Arial"/>
                <w:iCs/>
                <w:sz w:val="22"/>
                <w:szCs w:val="22"/>
              </w:rPr>
              <w:t xml:space="preserve"> the appropriate cylinder.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Put material in cylinder and weigh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bCs/>
                <w:iCs/>
                <w:sz w:val="22"/>
                <w:szCs w:val="22"/>
              </w:rPr>
              <w:t>Ap</w:t>
            </w:r>
            <w:r w:rsidR="00D80DB1">
              <w:rPr>
                <w:rFonts w:ascii="Arial" w:hAnsi="Arial"/>
                <w:bCs/>
                <w:iCs/>
                <w:sz w:val="22"/>
                <w:szCs w:val="22"/>
              </w:rPr>
              <w:t>plied</w:t>
            </w:r>
            <w:r w:rsidRPr="006E591B">
              <w:rPr>
                <w:rFonts w:ascii="Arial" w:hAnsi="Arial"/>
                <w:bCs/>
                <w:iCs/>
                <w:sz w:val="22"/>
                <w:szCs w:val="22"/>
              </w:rPr>
              <w:t xml:space="preserve">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D80DB1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6E591B" w:rsidRPr="006E591B">
              <w:rPr>
                <w:rFonts w:ascii="Arial" w:hAnsi="Arial"/>
                <w:iCs/>
                <w:sz w:val="22"/>
                <w:szCs w:val="22"/>
              </w:rPr>
              <w:t xml:space="preserve"> the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sample and sieve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retained material from two consecutive sieves.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D80DB1">
              <w:rPr>
                <w:rFonts w:ascii="Arial" w:hAnsi="Arial"/>
                <w:iCs/>
                <w:sz w:val="22"/>
                <w:szCs w:val="22"/>
              </w:rPr>
              <w:t xml:space="preserve">the </w:t>
            </w:r>
            <w:r w:rsidR="00D80DB1" w:rsidRPr="00D80DB1">
              <w:rPr>
                <w:rFonts w:ascii="Arial" w:hAnsi="Arial" w:cs="Arial"/>
                <w:sz w:val="22"/>
                <w:szCs w:val="22"/>
              </w:rPr>
              <w:t>flakiness</w:t>
            </w:r>
            <w:r w:rsidR="00D80DB1" w:rsidRPr="00D80DB1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D80DB1">
              <w:rPr>
                <w:rFonts w:ascii="Arial" w:hAnsi="Arial"/>
                <w:iCs/>
                <w:sz w:val="22"/>
                <w:szCs w:val="22"/>
              </w:rPr>
              <w:t>index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D80DB1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6E591B" w:rsidRPr="006E591B">
              <w:rPr>
                <w:rFonts w:ascii="Arial" w:hAnsi="Arial"/>
                <w:iCs/>
                <w:sz w:val="22"/>
                <w:szCs w:val="22"/>
              </w:rPr>
              <w:t xml:space="preserve"> the apparatus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Arrange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sample and sieve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retained material from two consecutive sieves.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</w:t>
            </w:r>
            <w:r w:rsidR="00D80DB1" w:rsidRPr="00D80DB1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="00D80DB1" w:rsidRPr="00D80DB1">
              <w:rPr>
                <w:rFonts w:ascii="Arial" w:hAnsi="Arial" w:cs="Arial"/>
                <w:sz w:val="22"/>
                <w:szCs w:val="22"/>
              </w:rPr>
              <w:t>elongation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index.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required sample and pour it in pycnometer.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Remove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entrapped 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Perform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the weighing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Oven dry the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591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E591B" w:rsidRPr="00146EB3" w:rsidRDefault="006E59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E591B" w:rsidRPr="006E591B" w:rsidRDefault="006E591B" w:rsidP="006E591B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Use</w:t>
            </w:r>
            <w:r w:rsidR="00D80DB1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 formula to calculate </w:t>
            </w:r>
            <w:r w:rsidRPr="006E591B">
              <w:rPr>
                <w:rFonts w:ascii="Arial" w:hAnsi="Arial"/>
                <w:sz w:val="22"/>
                <w:szCs w:val="22"/>
              </w:rPr>
              <w:t>specific gravity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E591B" w:rsidRPr="00146EB3" w:rsidRDefault="006E591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E591B" w:rsidRPr="00146EB3" w:rsidRDefault="006E591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B74E4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F826D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F826D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390724" w:rsidRPr="004E69FB" w:rsidTr="0017034C">
        <w:trPr>
          <w:trHeight w:val="264"/>
        </w:trPr>
        <w:tc>
          <w:tcPr>
            <w:tcW w:w="1699" w:type="dxa"/>
            <w:vAlign w:val="center"/>
          </w:tcPr>
          <w:p w:rsidR="00390724" w:rsidRPr="004E69FB" w:rsidRDefault="00390724" w:rsidP="003907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390724" w:rsidRPr="007D6447" w:rsidRDefault="00390724" w:rsidP="00390724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390724" w:rsidRPr="004E69FB" w:rsidTr="00A63BC0">
        <w:trPr>
          <w:trHeight w:val="264"/>
        </w:trPr>
        <w:tc>
          <w:tcPr>
            <w:tcW w:w="1699" w:type="dxa"/>
            <w:vAlign w:val="center"/>
          </w:tcPr>
          <w:p w:rsidR="00390724" w:rsidRPr="004E69FB" w:rsidRDefault="00390724" w:rsidP="003907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390724" w:rsidRPr="007D6447" w:rsidRDefault="00390724" w:rsidP="00390724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390724">
              <w:rPr>
                <w:rFonts w:ascii="Arial" w:hAnsi="Arial" w:cs="Arial"/>
                <w:b/>
              </w:rPr>
              <w:t>Test the Properties of Aggregate</w:t>
            </w:r>
          </w:p>
        </w:tc>
      </w:tr>
      <w:tr w:rsidR="00A9290C" w:rsidRPr="004E69FB" w:rsidTr="00FA12D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FA12D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F826DA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F826D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655"/>
        <w:gridCol w:w="5814"/>
        <w:gridCol w:w="1497"/>
        <w:gridCol w:w="1624"/>
      </w:tblGrid>
      <w:tr w:rsidR="004E69FB" w:rsidRPr="004E69FB" w:rsidTr="00C9420C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37F13" w:rsidRPr="004E69FB" w:rsidTr="00C9420C">
        <w:trPr>
          <w:trHeight w:val="466"/>
        </w:trPr>
        <w:tc>
          <w:tcPr>
            <w:tcW w:w="470" w:type="dxa"/>
            <w:vMerge w:val="restart"/>
          </w:tcPr>
          <w:p w:rsidR="00837F13" w:rsidRPr="00270D68" w:rsidRDefault="00270D68" w:rsidP="00270D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0D6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72" w:type="dxa"/>
          </w:tcPr>
          <w:p w:rsidR="00837F13" w:rsidRPr="00270D68" w:rsidRDefault="00837F13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0D68">
              <w:rPr>
                <w:rFonts w:ascii="Arial" w:hAnsi="Arial" w:cs="Arial"/>
                <w:sz w:val="22"/>
                <w:szCs w:val="22"/>
              </w:rPr>
              <w:t>State classification of aggregates according to nature of formation, size and shape</w:t>
            </w:r>
          </w:p>
        </w:tc>
        <w:tc>
          <w:tcPr>
            <w:tcW w:w="1508" w:type="dxa"/>
            <w:vMerge w:val="restart"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</w:tr>
      <w:tr w:rsidR="00837F13" w:rsidRPr="004E69FB" w:rsidTr="00C9420C">
        <w:trPr>
          <w:trHeight w:val="466"/>
        </w:trPr>
        <w:tc>
          <w:tcPr>
            <w:tcW w:w="470" w:type="dxa"/>
            <w:vMerge/>
          </w:tcPr>
          <w:p w:rsidR="00837F13" w:rsidRPr="00270D68" w:rsidRDefault="00837F1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37F13" w:rsidRPr="00270D68" w:rsidRDefault="00837F13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</w:tr>
      <w:tr w:rsidR="00270D68" w:rsidRPr="004E69FB" w:rsidTr="00C9420C">
        <w:trPr>
          <w:trHeight w:val="442"/>
        </w:trPr>
        <w:tc>
          <w:tcPr>
            <w:tcW w:w="470" w:type="dxa"/>
            <w:vMerge w:val="restart"/>
          </w:tcPr>
          <w:p w:rsidR="00270D68" w:rsidRPr="00270D68" w:rsidRDefault="00270D68" w:rsidP="00270D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70D6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72" w:type="dxa"/>
          </w:tcPr>
          <w:p w:rsidR="00270D68" w:rsidRPr="00270D68" w:rsidRDefault="00270D68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0D68">
              <w:rPr>
                <w:rFonts w:ascii="Arial" w:hAnsi="Arial" w:cs="Arial"/>
                <w:sz w:val="22"/>
                <w:szCs w:val="22"/>
              </w:rPr>
              <w:t>State the characteristics of good fine</w:t>
            </w:r>
            <w:r w:rsidR="00EF164D">
              <w:rPr>
                <w:rFonts w:ascii="Arial" w:hAnsi="Arial" w:cs="Arial"/>
                <w:sz w:val="22"/>
                <w:szCs w:val="22"/>
              </w:rPr>
              <w:t xml:space="preserve"> aggregate.</w:t>
            </w:r>
          </w:p>
        </w:tc>
        <w:tc>
          <w:tcPr>
            <w:tcW w:w="1508" w:type="dxa"/>
          </w:tcPr>
          <w:p w:rsidR="00270D68" w:rsidRPr="004E69FB" w:rsidRDefault="00270D6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270D68" w:rsidRPr="004E69FB" w:rsidRDefault="00270D68" w:rsidP="004E69FB">
            <w:pPr>
              <w:rPr>
                <w:rFonts w:ascii="Calibri" w:hAnsi="Calibri" w:cs="Arial"/>
              </w:rPr>
            </w:pPr>
          </w:p>
        </w:tc>
      </w:tr>
      <w:tr w:rsidR="00270D68" w:rsidRPr="004E69FB" w:rsidTr="00C9420C">
        <w:trPr>
          <w:trHeight w:val="442"/>
        </w:trPr>
        <w:tc>
          <w:tcPr>
            <w:tcW w:w="470" w:type="dxa"/>
            <w:vMerge/>
          </w:tcPr>
          <w:p w:rsidR="00270D68" w:rsidRPr="00270D68" w:rsidRDefault="00270D68" w:rsidP="00B31A2A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270D68" w:rsidRPr="00270D68" w:rsidRDefault="00270D68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270D68" w:rsidRPr="004E69FB" w:rsidRDefault="00270D6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270D68" w:rsidRPr="004E69FB" w:rsidRDefault="00270D68" w:rsidP="004E69FB">
            <w:pPr>
              <w:rPr>
                <w:rFonts w:ascii="Calibri" w:hAnsi="Calibri" w:cs="Arial"/>
              </w:rPr>
            </w:pPr>
          </w:p>
        </w:tc>
      </w:tr>
      <w:tr w:rsidR="00EF164D" w:rsidRPr="004E69FB" w:rsidTr="00C9420C">
        <w:trPr>
          <w:trHeight w:val="442"/>
        </w:trPr>
        <w:tc>
          <w:tcPr>
            <w:tcW w:w="470" w:type="dxa"/>
          </w:tcPr>
          <w:p w:rsidR="00EF164D" w:rsidRPr="00563480" w:rsidRDefault="00EF164D" w:rsidP="00563480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</w:p>
        </w:tc>
        <w:tc>
          <w:tcPr>
            <w:tcW w:w="5972" w:type="dxa"/>
          </w:tcPr>
          <w:p w:rsidR="00EF164D" w:rsidRPr="00270D68" w:rsidRDefault="00563480" w:rsidP="00837F13">
            <w:pPr>
              <w:spacing w:line="276" w:lineRule="auto"/>
              <w:rPr>
                <w:rFonts w:ascii="Arial" w:hAnsi="Arial" w:cs="Arial"/>
              </w:rPr>
            </w:pPr>
            <w:r w:rsidRPr="00270D68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r w:rsidR="00EA10E2">
              <w:rPr>
                <w:rFonts w:ascii="Arial" w:hAnsi="Arial" w:cs="Arial"/>
                <w:sz w:val="22"/>
                <w:szCs w:val="22"/>
              </w:rPr>
              <w:t>the characteristics of good coarse</w:t>
            </w:r>
            <w:r>
              <w:rPr>
                <w:rFonts w:ascii="Arial" w:hAnsi="Arial" w:cs="Arial"/>
                <w:sz w:val="22"/>
                <w:szCs w:val="22"/>
              </w:rPr>
              <w:t xml:space="preserve"> aggregate.</w:t>
            </w:r>
          </w:p>
        </w:tc>
        <w:tc>
          <w:tcPr>
            <w:tcW w:w="1508" w:type="dxa"/>
          </w:tcPr>
          <w:p w:rsidR="00EF164D" w:rsidRPr="004E69FB" w:rsidRDefault="00EF164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EF164D" w:rsidRPr="004E69FB" w:rsidRDefault="00EF164D" w:rsidP="004E69FB">
            <w:pPr>
              <w:rPr>
                <w:rFonts w:ascii="Calibri" w:hAnsi="Calibri" w:cs="Arial"/>
              </w:rPr>
            </w:pPr>
          </w:p>
        </w:tc>
      </w:tr>
      <w:tr w:rsidR="0061627E" w:rsidRPr="004E69FB" w:rsidTr="00C9420C">
        <w:trPr>
          <w:trHeight w:val="442"/>
        </w:trPr>
        <w:tc>
          <w:tcPr>
            <w:tcW w:w="470" w:type="dxa"/>
          </w:tcPr>
          <w:p w:rsidR="0061627E" w:rsidRPr="00563480" w:rsidRDefault="0061627E" w:rsidP="00563480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</w:p>
        </w:tc>
        <w:tc>
          <w:tcPr>
            <w:tcW w:w="5972" w:type="dxa"/>
          </w:tcPr>
          <w:p w:rsidR="0061627E" w:rsidRPr="00270D68" w:rsidRDefault="0061627E" w:rsidP="00837F1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61627E" w:rsidRPr="004E69FB" w:rsidRDefault="006162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61627E" w:rsidRPr="004E69FB" w:rsidRDefault="0061627E" w:rsidP="004E69FB">
            <w:pPr>
              <w:rPr>
                <w:rFonts w:ascii="Calibri" w:hAnsi="Calibri" w:cs="Arial"/>
              </w:rPr>
            </w:pPr>
          </w:p>
        </w:tc>
      </w:tr>
      <w:tr w:rsidR="00EF164D" w:rsidRPr="004E69FB" w:rsidTr="00C9420C">
        <w:trPr>
          <w:trHeight w:val="442"/>
        </w:trPr>
        <w:tc>
          <w:tcPr>
            <w:tcW w:w="470" w:type="dxa"/>
          </w:tcPr>
          <w:p w:rsidR="00EF164D" w:rsidRPr="00270D68" w:rsidRDefault="00794EE8" w:rsidP="00B31A2A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972" w:type="dxa"/>
          </w:tcPr>
          <w:p w:rsidR="00EF164D" w:rsidRPr="00EA10E2" w:rsidRDefault="00EA10E2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A10E2">
              <w:rPr>
                <w:rFonts w:ascii="Arial" w:hAnsi="Arial" w:cs="Arial"/>
                <w:sz w:val="22"/>
                <w:szCs w:val="22"/>
              </w:rPr>
              <w:t>What is meant by Flakiness index</w:t>
            </w:r>
            <w:r w:rsidR="00DC4DE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EF164D" w:rsidRPr="004E69FB" w:rsidRDefault="00EF164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EF164D" w:rsidRPr="004E69FB" w:rsidRDefault="00EF164D" w:rsidP="004E69FB">
            <w:pPr>
              <w:rPr>
                <w:rFonts w:ascii="Calibri" w:hAnsi="Calibri" w:cs="Arial"/>
              </w:rPr>
            </w:pPr>
          </w:p>
        </w:tc>
      </w:tr>
      <w:tr w:rsidR="0061627E" w:rsidRPr="004E69FB" w:rsidTr="00C9420C">
        <w:trPr>
          <w:trHeight w:val="442"/>
        </w:trPr>
        <w:tc>
          <w:tcPr>
            <w:tcW w:w="470" w:type="dxa"/>
          </w:tcPr>
          <w:p w:rsidR="0061627E" w:rsidRPr="00270D68" w:rsidRDefault="0061627E" w:rsidP="00B31A2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61627E" w:rsidRPr="00EA10E2" w:rsidRDefault="0061627E" w:rsidP="00837F1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61627E" w:rsidRPr="004E69FB" w:rsidRDefault="006162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61627E" w:rsidRPr="004E69FB" w:rsidRDefault="0061627E" w:rsidP="004E69FB">
            <w:pPr>
              <w:rPr>
                <w:rFonts w:ascii="Calibri" w:hAnsi="Calibri" w:cs="Arial"/>
              </w:rPr>
            </w:pPr>
          </w:p>
        </w:tc>
      </w:tr>
      <w:tr w:rsidR="00EF164D" w:rsidRPr="004E69FB" w:rsidTr="00C9420C">
        <w:trPr>
          <w:trHeight w:val="442"/>
        </w:trPr>
        <w:tc>
          <w:tcPr>
            <w:tcW w:w="470" w:type="dxa"/>
          </w:tcPr>
          <w:p w:rsidR="00EF164D" w:rsidRPr="00270D68" w:rsidRDefault="00794EE8" w:rsidP="00B31A2A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972" w:type="dxa"/>
          </w:tcPr>
          <w:p w:rsidR="00EF164D" w:rsidRPr="00EE5795" w:rsidRDefault="004101FC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5795">
              <w:rPr>
                <w:rFonts w:ascii="Arial" w:hAnsi="Arial" w:cs="Arial"/>
                <w:sz w:val="22"/>
                <w:szCs w:val="22"/>
              </w:rPr>
              <w:t>What is meant by elongat</w:t>
            </w:r>
            <w:r w:rsidR="00D840D7" w:rsidRPr="00EE5795">
              <w:rPr>
                <w:rFonts w:ascii="Arial" w:hAnsi="Arial" w:cs="Arial"/>
                <w:sz w:val="22"/>
                <w:szCs w:val="22"/>
              </w:rPr>
              <w:t>ion</w:t>
            </w:r>
            <w:r w:rsidRPr="00EE5795">
              <w:rPr>
                <w:rFonts w:ascii="Arial" w:hAnsi="Arial" w:cs="Arial"/>
                <w:sz w:val="22"/>
                <w:szCs w:val="22"/>
              </w:rPr>
              <w:t xml:space="preserve"> index</w:t>
            </w:r>
            <w:r w:rsidR="00DC4DE9" w:rsidRPr="00EE57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EF164D" w:rsidRPr="004E69FB" w:rsidRDefault="00EF164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EF164D" w:rsidRPr="004E69FB" w:rsidRDefault="00EF164D" w:rsidP="004E69FB">
            <w:pPr>
              <w:rPr>
                <w:rFonts w:ascii="Calibri" w:hAnsi="Calibri" w:cs="Arial"/>
              </w:rPr>
            </w:pPr>
          </w:p>
        </w:tc>
      </w:tr>
      <w:tr w:rsidR="0061627E" w:rsidRPr="004E69FB" w:rsidTr="00C9420C">
        <w:trPr>
          <w:trHeight w:val="442"/>
        </w:trPr>
        <w:tc>
          <w:tcPr>
            <w:tcW w:w="470" w:type="dxa"/>
          </w:tcPr>
          <w:p w:rsidR="0061627E" w:rsidRPr="00270D68" w:rsidRDefault="0061627E" w:rsidP="00B31A2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61627E" w:rsidRPr="00EE5795" w:rsidRDefault="0061627E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61627E" w:rsidRPr="004E69FB" w:rsidRDefault="006162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61627E" w:rsidRPr="004E69FB" w:rsidRDefault="0061627E" w:rsidP="004E69FB">
            <w:pPr>
              <w:rPr>
                <w:rFonts w:ascii="Calibri" w:hAnsi="Calibri" w:cs="Arial"/>
              </w:rPr>
            </w:pPr>
          </w:p>
        </w:tc>
      </w:tr>
      <w:tr w:rsidR="00EF164D" w:rsidRPr="004E69FB" w:rsidTr="00C9420C">
        <w:trPr>
          <w:trHeight w:val="442"/>
        </w:trPr>
        <w:tc>
          <w:tcPr>
            <w:tcW w:w="470" w:type="dxa"/>
          </w:tcPr>
          <w:p w:rsidR="00EF164D" w:rsidRPr="00270D68" w:rsidRDefault="00794EE8" w:rsidP="00B31A2A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972" w:type="dxa"/>
          </w:tcPr>
          <w:p w:rsidR="00EF164D" w:rsidRPr="00EE5795" w:rsidRDefault="004101FC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5795">
              <w:rPr>
                <w:rFonts w:ascii="Arial" w:hAnsi="Arial" w:cs="Arial"/>
                <w:sz w:val="22"/>
                <w:szCs w:val="22"/>
              </w:rPr>
              <w:t>Define the specific gravity</w:t>
            </w:r>
            <w:r w:rsidR="0061627E" w:rsidRPr="00EE57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EF164D" w:rsidRPr="004E69FB" w:rsidRDefault="00EF164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EF164D" w:rsidRPr="004E69FB" w:rsidRDefault="00EF164D" w:rsidP="004E69FB">
            <w:pPr>
              <w:rPr>
                <w:rFonts w:ascii="Calibri" w:hAnsi="Calibri" w:cs="Arial"/>
              </w:rPr>
            </w:pPr>
          </w:p>
        </w:tc>
      </w:tr>
      <w:tr w:rsidR="0061627E" w:rsidRPr="004E69FB" w:rsidTr="00C9420C">
        <w:trPr>
          <w:trHeight w:val="442"/>
        </w:trPr>
        <w:tc>
          <w:tcPr>
            <w:tcW w:w="470" w:type="dxa"/>
          </w:tcPr>
          <w:p w:rsidR="0061627E" w:rsidRPr="00270D68" w:rsidRDefault="0061627E" w:rsidP="00B31A2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61627E" w:rsidRDefault="0061627E" w:rsidP="00837F1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61627E" w:rsidRPr="004E69FB" w:rsidRDefault="0061627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61627E" w:rsidRPr="004E69FB" w:rsidRDefault="0061627E" w:rsidP="004E69FB">
            <w:pPr>
              <w:rPr>
                <w:rFonts w:ascii="Calibri" w:hAnsi="Calibri" w:cs="Arial"/>
              </w:rPr>
            </w:pPr>
          </w:p>
        </w:tc>
      </w:tr>
      <w:tr w:rsidR="00837F13" w:rsidRPr="004E69FB" w:rsidTr="00C9420C">
        <w:trPr>
          <w:trHeight w:val="442"/>
        </w:trPr>
        <w:tc>
          <w:tcPr>
            <w:tcW w:w="470" w:type="dxa"/>
            <w:vMerge w:val="restart"/>
          </w:tcPr>
          <w:p w:rsidR="00837F13" w:rsidRPr="00270D68" w:rsidRDefault="00794EE8" w:rsidP="00270D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972" w:type="dxa"/>
          </w:tcPr>
          <w:p w:rsidR="00837F13" w:rsidRPr="00270D68" w:rsidRDefault="00FA7186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Where are the major source of aggregate in Punjab.</w:t>
            </w:r>
          </w:p>
        </w:tc>
        <w:tc>
          <w:tcPr>
            <w:tcW w:w="1508" w:type="dxa"/>
            <w:vMerge w:val="restart"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</w:tr>
      <w:tr w:rsidR="00837F13" w:rsidRPr="004E69FB" w:rsidTr="00C9420C">
        <w:trPr>
          <w:trHeight w:val="442"/>
        </w:trPr>
        <w:tc>
          <w:tcPr>
            <w:tcW w:w="470" w:type="dxa"/>
            <w:vMerge/>
          </w:tcPr>
          <w:p w:rsidR="00837F13" w:rsidRPr="00270D68" w:rsidRDefault="00837F1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37F13" w:rsidRPr="00270D68" w:rsidRDefault="00837F13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</w:tr>
      <w:tr w:rsidR="00270D68" w:rsidRPr="004E69FB" w:rsidTr="00C9420C">
        <w:trPr>
          <w:trHeight w:val="443"/>
        </w:trPr>
        <w:tc>
          <w:tcPr>
            <w:tcW w:w="470" w:type="dxa"/>
            <w:vMerge w:val="restart"/>
          </w:tcPr>
          <w:p w:rsidR="00270D68" w:rsidRPr="00270D68" w:rsidRDefault="00794EE8" w:rsidP="00270D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972" w:type="dxa"/>
          </w:tcPr>
          <w:p w:rsidR="00270D68" w:rsidRPr="00270D68" w:rsidRDefault="00270D68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70D68">
              <w:rPr>
                <w:rFonts w:ascii="Arial" w:hAnsi="Arial" w:cs="Arial"/>
                <w:sz w:val="22"/>
                <w:szCs w:val="22"/>
              </w:rPr>
              <w:t>Explain the effects of bulking of sand.</w:t>
            </w:r>
          </w:p>
        </w:tc>
        <w:tc>
          <w:tcPr>
            <w:tcW w:w="1508" w:type="dxa"/>
          </w:tcPr>
          <w:p w:rsidR="00270D68" w:rsidRPr="004E69FB" w:rsidRDefault="00270D6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270D68" w:rsidRPr="004E69FB" w:rsidRDefault="00270D68" w:rsidP="004E69FB">
            <w:pPr>
              <w:rPr>
                <w:rFonts w:ascii="Calibri" w:hAnsi="Calibri" w:cs="Arial"/>
              </w:rPr>
            </w:pPr>
          </w:p>
        </w:tc>
      </w:tr>
      <w:tr w:rsidR="00270D68" w:rsidRPr="004E69FB" w:rsidTr="00C9420C">
        <w:trPr>
          <w:trHeight w:val="443"/>
        </w:trPr>
        <w:tc>
          <w:tcPr>
            <w:tcW w:w="470" w:type="dxa"/>
            <w:vMerge/>
          </w:tcPr>
          <w:p w:rsidR="00270D68" w:rsidRPr="00270D68" w:rsidRDefault="00270D68" w:rsidP="00B31A2A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270D68" w:rsidRPr="00270D68" w:rsidRDefault="00270D68" w:rsidP="00837F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270D68" w:rsidRPr="004E69FB" w:rsidRDefault="00270D6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270D68" w:rsidRPr="004E69FB" w:rsidRDefault="00270D68" w:rsidP="004E69FB">
            <w:pPr>
              <w:rPr>
                <w:rFonts w:ascii="Calibri" w:hAnsi="Calibri" w:cs="Arial"/>
              </w:rPr>
            </w:pPr>
          </w:p>
        </w:tc>
      </w:tr>
      <w:tr w:rsidR="00837F13" w:rsidRPr="004E69FB" w:rsidTr="00C9420C">
        <w:trPr>
          <w:trHeight w:val="443"/>
        </w:trPr>
        <w:tc>
          <w:tcPr>
            <w:tcW w:w="470" w:type="dxa"/>
            <w:vMerge w:val="restart"/>
          </w:tcPr>
          <w:p w:rsidR="00837F13" w:rsidRPr="00270D68" w:rsidRDefault="00794EE8" w:rsidP="00270D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972" w:type="dxa"/>
          </w:tcPr>
          <w:p w:rsidR="00837F13" w:rsidRPr="00270D68" w:rsidRDefault="00837F13" w:rsidP="00837F13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270D6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Define importance of gradation of aggregated.</w:t>
            </w:r>
          </w:p>
        </w:tc>
        <w:tc>
          <w:tcPr>
            <w:tcW w:w="1508" w:type="dxa"/>
            <w:vMerge w:val="restart"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</w:tr>
      <w:tr w:rsidR="00837F13" w:rsidRPr="004E69FB" w:rsidTr="00C9420C">
        <w:trPr>
          <w:trHeight w:val="443"/>
        </w:trPr>
        <w:tc>
          <w:tcPr>
            <w:tcW w:w="470" w:type="dxa"/>
            <w:vMerge/>
          </w:tcPr>
          <w:p w:rsidR="00837F13" w:rsidRPr="00270D68" w:rsidRDefault="00837F1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37F13" w:rsidRPr="00270D68" w:rsidRDefault="00837F13" w:rsidP="00837F13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</w:p>
        </w:tc>
        <w:tc>
          <w:tcPr>
            <w:tcW w:w="1508" w:type="dxa"/>
            <w:vMerge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37F13" w:rsidRPr="004E69FB" w:rsidRDefault="00837F13" w:rsidP="004E69FB">
            <w:pPr>
              <w:rPr>
                <w:rFonts w:ascii="Calibri" w:hAnsi="Calibri" w:cs="Arial"/>
              </w:rPr>
            </w:pPr>
          </w:p>
        </w:tc>
      </w:tr>
      <w:tr w:rsidR="000272E5" w:rsidRPr="004E69FB" w:rsidTr="00C9420C">
        <w:trPr>
          <w:trHeight w:val="443"/>
        </w:trPr>
        <w:tc>
          <w:tcPr>
            <w:tcW w:w="470" w:type="dxa"/>
          </w:tcPr>
          <w:p w:rsidR="000272E5" w:rsidRPr="00DD583A" w:rsidRDefault="000272E5" w:rsidP="000272E5">
            <w:pPr>
              <w:ind w:left="18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D583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972" w:type="dxa"/>
          </w:tcPr>
          <w:p w:rsidR="000272E5" w:rsidRPr="00DD583A" w:rsidRDefault="00D750BC" w:rsidP="00837F13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DD583A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What type of aggregate should use in building construction.</w:t>
            </w:r>
          </w:p>
        </w:tc>
        <w:tc>
          <w:tcPr>
            <w:tcW w:w="1508" w:type="dxa"/>
          </w:tcPr>
          <w:p w:rsidR="000272E5" w:rsidRPr="004E69FB" w:rsidRDefault="000272E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0272E5" w:rsidRPr="004E69FB" w:rsidRDefault="000272E5" w:rsidP="004E69FB">
            <w:pPr>
              <w:rPr>
                <w:rFonts w:ascii="Calibri" w:hAnsi="Calibri" w:cs="Arial"/>
              </w:rPr>
            </w:pPr>
          </w:p>
        </w:tc>
      </w:tr>
      <w:tr w:rsidR="000272E5" w:rsidRPr="004E69FB" w:rsidTr="00C9420C">
        <w:trPr>
          <w:trHeight w:val="443"/>
        </w:trPr>
        <w:tc>
          <w:tcPr>
            <w:tcW w:w="470" w:type="dxa"/>
          </w:tcPr>
          <w:p w:rsidR="000272E5" w:rsidRPr="00270D68" w:rsidRDefault="000272E5" w:rsidP="00D750B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272E5" w:rsidRPr="00270D68" w:rsidRDefault="000272E5" w:rsidP="00837F13">
            <w:pPr>
              <w:spacing w:line="276" w:lineRule="auto"/>
              <w:rPr>
                <w:rFonts w:ascii="Arial" w:hAnsi="Arial" w:cs="Arial"/>
                <w:color w:val="000000"/>
                <w:lang w:bidi="en-US"/>
              </w:rPr>
            </w:pPr>
          </w:p>
        </w:tc>
        <w:tc>
          <w:tcPr>
            <w:tcW w:w="1508" w:type="dxa"/>
          </w:tcPr>
          <w:p w:rsidR="000272E5" w:rsidRPr="004E69FB" w:rsidRDefault="000272E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0272E5" w:rsidRPr="004E69FB" w:rsidRDefault="000272E5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390724" w:rsidRPr="004E69FB" w:rsidTr="000A30CF">
        <w:tc>
          <w:tcPr>
            <w:tcW w:w="2250" w:type="dxa"/>
          </w:tcPr>
          <w:p w:rsidR="00390724" w:rsidRPr="004E69FB" w:rsidRDefault="00390724" w:rsidP="0039072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390724" w:rsidRPr="007D6447" w:rsidRDefault="00390724" w:rsidP="00390724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390724" w:rsidRPr="004E69FB" w:rsidTr="000A30CF">
        <w:trPr>
          <w:trHeight w:val="595"/>
        </w:trPr>
        <w:tc>
          <w:tcPr>
            <w:tcW w:w="2250" w:type="dxa"/>
          </w:tcPr>
          <w:p w:rsidR="00390724" w:rsidRPr="004E69FB" w:rsidRDefault="00390724" w:rsidP="0039072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:rsidR="00390724" w:rsidRPr="007D6447" w:rsidRDefault="00390724" w:rsidP="00390724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390724">
              <w:rPr>
                <w:rFonts w:ascii="Arial" w:hAnsi="Arial" w:cs="Arial"/>
                <w:b/>
                <w:szCs w:val="24"/>
              </w:rPr>
              <w:t>Test the Properties of Aggregate</w:t>
            </w:r>
          </w:p>
        </w:tc>
      </w:tr>
      <w:tr w:rsidR="00304500" w:rsidRPr="004E69FB" w:rsidTr="00FA12D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55E2A" w:rsidRPr="00A55E2A" w:rsidRDefault="00A55E2A" w:rsidP="00A55E2A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sz w:val="22"/>
                <w:szCs w:val="22"/>
              </w:rPr>
            </w:pPr>
            <w:r w:rsidRPr="00A55E2A">
              <w:rPr>
                <w:rFonts w:ascii="Arial" w:hAnsi="Arial"/>
                <w:sz w:val="22"/>
                <w:szCs w:val="22"/>
              </w:rPr>
              <w:t>Find out clay percentage in sand.</w:t>
            </w:r>
          </w:p>
          <w:p w:rsidR="00A55E2A" w:rsidRPr="00A55E2A" w:rsidRDefault="00A55E2A" w:rsidP="00A55E2A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sz w:val="22"/>
                <w:szCs w:val="22"/>
              </w:rPr>
            </w:pPr>
            <w:r w:rsidRPr="00A55E2A">
              <w:rPr>
                <w:rFonts w:ascii="Arial" w:hAnsi="Arial"/>
                <w:sz w:val="22"/>
                <w:szCs w:val="22"/>
              </w:rPr>
              <w:t>Find out particle size distribution of fine and coarse aggregates with sieve analysis</w:t>
            </w:r>
          </w:p>
          <w:p w:rsidR="00A55E2A" w:rsidRPr="00A55E2A" w:rsidRDefault="00A55E2A" w:rsidP="00A55E2A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sz w:val="22"/>
                <w:szCs w:val="22"/>
              </w:rPr>
            </w:pPr>
            <w:r w:rsidRPr="00A55E2A">
              <w:rPr>
                <w:rFonts w:ascii="Arial" w:hAnsi="Arial"/>
                <w:sz w:val="22"/>
                <w:szCs w:val="22"/>
              </w:rPr>
              <w:t>Find out bulk density of aggregates</w:t>
            </w:r>
          </w:p>
          <w:p w:rsidR="00A55E2A" w:rsidRPr="00A55E2A" w:rsidRDefault="00A55E2A" w:rsidP="00A55E2A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sz w:val="22"/>
                <w:szCs w:val="22"/>
              </w:rPr>
            </w:pPr>
            <w:r w:rsidRPr="00A55E2A">
              <w:rPr>
                <w:rFonts w:ascii="Arial" w:hAnsi="Arial"/>
                <w:sz w:val="22"/>
                <w:szCs w:val="22"/>
              </w:rPr>
              <w:t>Find out flakiness index of coarse aggregates</w:t>
            </w:r>
          </w:p>
          <w:p w:rsidR="00A55E2A" w:rsidRPr="00A55E2A" w:rsidRDefault="00A55E2A" w:rsidP="00A55E2A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sz w:val="22"/>
                <w:szCs w:val="22"/>
              </w:rPr>
            </w:pPr>
            <w:r w:rsidRPr="00A55E2A">
              <w:rPr>
                <w:rFonts w:ascii="Arial" w:hAnsi="Arial"/>
                <w:sz w:val="22"/>
                <w:szCs w:val="22"/>
              </w:rPr>
              <w:t>Find out elongation index of coarse aggregates</w:t>
            </w:r>
          </w:p>
          <w:p w:rsidR="00304500" w:rsidRPr="00FC5C70" w:rsidRDefault="00A55E2A" w:rsidP="00A55E2A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A55E2A">
              <w:rPr>
                <w:rFonts w:ascii="Arial" w:hAnsi="Arial"/>
                <w:sz w:val="22"/>
                <w:szCs w:val="22"/>
              </w:rPr>
              <w:t>Find out of specific gravity of aggregates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 sample of sand.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60" style="position:absolute;margin-left:6.95pt;margin-top:2.4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61" style="position:absolute;margin-left:9.35pt;margin-top:2.4pt;width:28.45pt;height:12.85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Prepare the solution in cylinder and add sand.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58" style="position:absolute;margin-left:8.4pt;margin-top:6.5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59" style="position:absolute;margin-left:9.6pt;margin-top:6.5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Take the reading and tabulate the percentage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38" style="position:absolute;margin-left:8.7pt;margin-top:3.2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39" style="position:absolute;margin-left:9.5pt;margin-top:2.3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Arrange the sieve.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40" style="position:absolute;margin-left:8.8pt;margin-top:3.4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41" style="position:absolute;margin-left:9.5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Put sample on sieve and shake it.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42" style="position:absolute;left:0;text-align:left;margin-left:8.3pt;margin-top:2.85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43" style="position:absolute;margin-left:10.6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Weigh material retained on each sieve.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44" style="position:absolute;margin-left:8.3pt;margin-top:3.9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45" style="position:absolute;margin-left:10.05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Draw grading curve with cumulative percentage</w:t>
            </w:r>
            <w:r w:rsidR="00010E66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E591B">
              <w:rPr>
                <w:rFonts w:ascii="Arial" w:hAnsi="Arial"/>
                <w:iCs/>
                <w:sz w:val="22"/>
                <w:szCs w:val="22"/>
              </w:rPr>
              <w:t>retained.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47" style="position:absolute;margin-left:7.9pt;margin-top:2.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46" style="position:absolute;margin-left:10.2pt;margin-top:3.05pt;width:28.45pt;height:12.85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Take the appropriate cylinder. 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48" style="position:absolute;margin-left:7.35pt;margin-top:3.6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49" style="position:absolute;margin-left:9.7pt;margin-top:3.0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Put material in cylinder and weigh it.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50" style="position:absolute;margin-left:7.8pt;margin-top:4.7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51" style="position:absolute;margin-left:10.25pt;margin-top:4.1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bCs/>
                <w:iCs/>
                <w:sz w:val="22"/>
                <w:szCs w:val="22"/>
              </w:rPr>
              <w:t>Apply formula.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52" style="position:absolute;margin-left:6.85pt;margin-top:3.1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53" style="position:absolute;margin-left:10.25pt;margin-top:3.1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Identify the apparatus</w:t>
            </w:r>
            <w:r w:rsidR="004B309B">
              <w:rPr>
                <w:rFonts w:ascii="Arial" w:hAnsi="Arial"/>
                <w:iCs/>
                <w:sz w:val="22"/>
                <w:szCs w:val="22"/>
              </w:rPr>
              <w:t xml:space="preserve"> for </w:t>
            </w:r>
            <w:r w:rsidR="004B309B" w:rsidRPr="00A55E2A">
              <w:rPr>
                <w:rFonts w:ascii="Arial" w:hAnsi="Arial"/>
                <w:sz w:val="22"/>
                <w:szCs w:val="22"/>
              </w:rPr>
              <w:t>flakiness index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154" style="position:absolute;margin-left:7pt;margin-top:2.2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155" style="position:absolute;margin-left:11.05pt;margin-top:2.2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 sample and sieve it.</w:t>
            </w:r>
          </w:p>
        </w:tc>
        <w:tc>
          <w:tcPr>
            <w:tcW w:w="108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156" style="position:absolute;margin-left:7.5pt;margin-top:2.8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157" style="position:absolute;margin-left:10.95pt;margin-top:2.8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 the retained material from two consecutive sieves.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2" style="position:absolute;margin-left:6.95pt;margin-top:2.4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3" style="position:absolute;margin-left:9.35pt;margin-top:2.4pt;width:28.45pt;height:12.85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4B309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Calculate the </w:t>
            </w:r>
            <w:r w:rsidRPr="00A55E2A">
              <w:rPr>
                <w:rFonts w:ascii="Arial" w:hAnsi="Arial"/>
                <w:sz w:val="22"/>
                <w:szCs w:val="22"/>
              </w:rPr>
              <w:t>flakiness index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4" style="position:absolute;margin-left:8.4pt;margin-top:6.55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5" style="position:absolute;margin-left:9.6pt;margin-top:6.5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Identify the apparatus </w:t>
            </w:r>
            <w:r w:rsidR="004B309B" w:rsidRPr="00A55E2A">
              <w:rPr>
                <w:rFonts w:ascii="Arial" w:hAnsi="Arial"/>
                <w:sz w:val="22"/>
                <w:szCs w:val="22"/>
              </w:rPr>
              <w:t>elongation index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6" style="position:absolute;margin-left:8.7pt;margin-top:3.2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7" style="position:absolute;margin-left:9.5pt;margin-top:2.35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Arrange the apparatus.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8" style="position:absolute;margin-left:8.8pt;margin-top:3.4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9" style="position:absolute;margin-left:9.5pt;margin-top:3.4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 sample and sieve it.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0" style="position:absolute;left:0;text-align:left;margin-left:8.3pt;margin-top:2.8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1" style="position:absolute;margin-left:10.6pt;margin-top:2.8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Collect the retained material from two consecutive sieves.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2" style="position:absolute;margin-left:8.3pt;margin-top:3.95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3" style="position:absolute;margin-left:10.05pt;margin-top:3.9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EE5386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Calculate the </w:t>
            </w:r>
            <w:r w:rsidR="004B309B" w:rsidRPr="00A55E2A">
              <w:rPr>
                <w:rFonts w:ascii="Arial" w:hAnsi="Arial"/>
                <w:sz w:val="22"/>
                <w:szCs w:val="22"/>
              </w:rPr>
              <w:t>elongation</w:t>
            </w:r>
            <w:r w:rsidR="004B309B">
              <w:rPr>
                <w:rFonts w:ascii="Arial" w:hAnsi="Arial"/>
                <w:sz w:val="22"/>
                <w:szCs w:val="22"/>
              </w:rPr>
              <w:t xml:space="preserve"> index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5" style="position:absolute;margin-left:7.9pt;margin-top:2.5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4" style="position:absolute;margin-left:10.2pt;margin-top:3.05pt;width:28.45pt;height:12.85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Collect the required sample and pour it in pycnometer. 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6" style="position:absolute;margin-left:7.35pt;margin-top:3.6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7" style="position:absolute;margin-left:9.7pt;margin-top:3.0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lastRenderedPageBreak/>
              <w:t>Remove the entrapped air.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8" style="position:absolute;margin-left:7.8pt;margin-top:4.7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9" style="position:absolute;margin-left:10.25pt;margin-top:4.15pt;width:28.5pt;height:12.9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Perform the weighing procedure.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0" style="position:absolute;margin-left:6.85pt;margin-top:3.15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1" style="position:absolute;margin-left:10.25pt;margin-top:3.15pt;width:28.5pt;height:12.9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>Oven dry the sample.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2" style="position:absolute;margin-left:7pt;margin-top:2.25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3" style="position:absolute;margin-left:11.05pt;margin-top:2.25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6E591B" w:rsidRPr="004E69FB" w:rsidTr="00FA12DD">
        <w:trPr>
          <w:trHeight w:val="398"/>
        </w:trPr>
        <w:tc>
          <w:tcPr>
            <w:tcW w:w="6930" w:type="dxa"/>
          </w:tcPr>
          <w:p w:rsidR="006E591B" w:rsidRPr="006E591B" w:rsidRDefault="006E591B" w:rsidP="006E591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E591B">
              <w:rPr>
                <w:rFonts w:ascii="Arial" w:hAnsi="Arial"/>
                <w:iCs/>
                <w:sz w:val="22"/>
                <w:szCs w:val="22"/>
              </w:rPr>
              <w:t xml:space="preserve">Use formula to calculate </w:t>
            </w:r>
            <w:r w:rsidRPr="006E591B">
              <w:rPr>
                <w:rFonts w:ascii="Arial" w:hAnsi="Arial"/>
                <w:sz w:val="22"/>
                <w:szCs w:val="22"/>
              </w:rPr>
              <w:t>specific gravity</w:t>
            </w:r>
          </w:p>
        </w:tc>
        <w:tc>
          <w:tcPr>
            <w:tcW w:w="108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4" style="position:absolute;margin-left:7.5pt;margin-top:2.8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E591B" w:rsidRPr="004E69FB" w:rsidRDefault="00F826DA" w:rsidP="001E4D9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5" style="position:absolute;margin-left:10.95pt;margin-top:2.8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F826D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857B83" w:rsidRDefault="00857B83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5D1656" w:rsidRDefault="005D1656"/>
    <w:p w:rsidR="00857B83" w:rsidRDefault="00857B83"/>
    <w:p w:rsidR="00857B83" w:rsidRDefault="00857B83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390724" w:rsidRPr="004E69FB" w:rsidTr="00A7139F">
        <w:trPr>
          <w:trHeight w:val="441"/>
        </w:trPr>
        <w:tc>
          <w:tcPr>
            <w:tcW w:w="1818" w:type="dxa"/>
          </w:tcPr>
          <w:p w:rsidR="00390724" w:rsidRPr="004E69FB" w:rsidRDefault="00390724" w:rsidP="00390724">
            <w:pPr>
              <w:rPr>
                <w:rFonts w:ascii="Calibri" w:hAnsi="Calibri" w:cs="Arial"/>
              </w:rPr>
            </w:pPr>
          </w:p>
          <w:p w:rsidR="00390724" w:rsidRPr="004E69FB" w:rsidRDefault="00390724" w:rsidP="0039072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390724" w:rsidRPr="007D6447" w:rsidRDefault="00390724" w:rsidP="00390724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390724" w:rsidRPr="004E69FB" w:rsidTr="001164E2">
        <w:trPr>
          <w:trHeight w:val="649"/>
        </w:trPr>
        <w:tc>
          <w:tcPr>
            <w:tcW w:w="1818" w:type="dxa"/>
          </w:tcPr>
          <w:p w:rsidR="00390724" w:rsidRPr="004E69FB" w:rsidRDefault="00390724" w:rsidP="00390724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390724" w:rsidRPr="007D6447" w:rsidRDefault="00390724" w:rsidP="00390724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390724">
              <w:rPr>
                <w:rFonts w:ascii="Arial" w:hAnsi="Arial" w:cs="Arial"/>
                <w:b/>
              </w:rPr>
              <w:t>Test the Properties of Aggregate</w:t>
            </w:r>
          </w:p>
        </w:tc>
      </w:tr>
      <w:tr w:rsidR="00FC5C70" w:rsidRPr="004E69FB" w:rsidTr="00FA12D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043DAA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043DAA" w:rsidRPr="00043DAA" w:rsidRDefault="00043DAA" w:rsidP="00043DAA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sz w:val="22"/>
                <w:szCs w:val="22"/>
              </w:rPr>
            </w:pPr>
            <w:r w:rsidRPr="00043DAA">
              <w:rPr>
                <w:rFonts w:ascii="Arial" w:hAnsi="Arial"/>
                <w:sz w:val="22"/>
                <w:szCs w:val="22"/>
              </w:rPr>
              <w:t>Find out clay percentage in sand.</w:t>
            </w:r>
          </w:p>
          <w:p w:rsidR="00043DAA" w:rsidRPr="00043DAA" w:rsidRDefault="00043DAA" w:rsidP="00043DAA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sz w:val="22"/>
                <w:szCs w:val="22"/>
              </w:rPr>
            </w:pPr>
            <w:r w:rsidRPr="00043DAA">
              <w:rPr>
                <w:rFonts w:ascii="Arial" w:hAnsi="Arial"/>
                <w:sz w:val="22"/>
                <w:szCs w:val="22"/>
              </w:rPr>
              <w:t>Find out particle size distribution of fine and coarse aggregates with sieve analysis</w:t>
            </w:r>
          </w:p>
          <w:p w:rsidR="00043DAA" w:rsidRPr="00043DAA" w:rsidRDefault="00043DAA" w:rsidP="00043DAA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sz w:val="22"/>
                <w:szCs w:val="22"/>
              </w:rPr>
            </w:pPr>
            <w:r w:rsidRPr="00043DAA">
              <w:rPr>
                <w:rFonts w:ascii="Arial" w:hAnsi="Arial"/>
                <w:sz w:val="22"/>
                <w:szCs w:val="22"/>
              </w:rPr>
              <w:t>Find out bulk density of aggregates</w:t>
            </w:r>
          </w:p>
          <w:p w:rsidR="00043DAA" w:rsidRPr="00043DAA" w:rsidRDefault="00043DAA" w:rsidP="00043DAA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sz w:val="22"/>
                <w:szCs w:val="22"/>
              </w:rPr>
            </w:pPr>
            <w:r w:rsidRPr="00043DAA">
              <w:rPr>
                <w:rFonts w:ascii="Arial" w:hAnsi="Arial"/>
                <w:sz w:val="22"/>
                <w:szCs w:val="22"/>
              </w:rPr>
              <w:t>Find out flakiness index of coarse aggregates</w:t>
            </w:r>
          </w:p>
          <w:p w:rsidR="00043DAA" w:rsidRPr="00043DAA" w:rsidRDefault="00043DAA" w:rsidP="00043DAA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sz w:val="22"/>
                <w:szCs w:val="22"/>
              </w:rPr>
            </w:pPr>
            <w:r w:rsidRPr="00043DAA">
              <w:rPr>
                <w:rFonts w:ascii="Arial" w:hAnsi="Arial"/>
                <w:sz w:val="22"/>
                <w:szCs w:val="22"/>
              </w:rPr>
              <w:t>Find out elongation index of coarse aggregates</w:t>
            </w:r>
          </w:p>
          <w:p w:rsidR="004E69FB" w:rsidRPr="00307410" w:rsidRDefault="00043DAA" w:rsidP="00043DA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043DAA">
              <w:rPr>
                <w:rFonts w:ascii="Arial" w:hAnsi="Arial"/>
                <w:sz w:val="22"/>
                <w:szCs w:val="22"/>
              </w:rPr>
              <w:t>Find out of specific gravity of aggregates</w:t>
            </w: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6E591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6E591B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  <w:r w:rsidR="004543DD">
              <w:rPr>
                <w:rFonts w:ascii="Calibri" w:hAnsi="Calibri" w:cs="Arial"/>
                <w:b/>
                <w:sz w:val="20"/>
                <w:szCs w:val="20"/>
              </w:rPr>
              <w:t xml:space="preserve"> be</w:t>
            </w:r>
          </w:p>
          <w:p w:rsidR="004E69FB" w:rsidRP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D1656" w:rsidRPr="006D1124" w:rsidRDefault="005D1656" w:rsidP="005D1656">
            <w:pPr>
              <w:pStyle w:val="ListParagraph"/>
              <w:numPr>
                <w:ilvl w:val="0"/>
                <w:numId w:val="14"/>
              </w:numPr>
              <w:spacing w:before="240" w:after="240"/>
              <w:ind w:left="720"/>
              <w:rPr>
                <w:rFonts w:ascii="Arial" w:hAnsi="Arial"/>
                <w:sz w:val="22"/>
                <w:szCs w:val="22"/>
              </w:rPr>
            </w:pPr>
            <w:r w:rsidRPr="006D1124">
              <w:rPr>
                <w:rFonts w:ascii="Arial" w:hAnsi="Arial"/>
                <w:sz w:val="22"/>
                <w:szCs w:val="22"/>
              </w:rPr>
              <w:t>Capable to determine clay percentage in sand.</w:t>
            </w:r>
          </w:p>
          <w:p w:rsidR="005D1656" w:rsidRPr="006D1124" w:rsidRDefault="005D1656" w:rsidP="005D1656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720"/>
              <w:rPr>
                <w:rFonts w:ascii="Arial" w:hAnsi="Arial"/>
                <w:sz w:val="22"/>
                <w:szCs w:val="22"/>
              </w:rPr>
            </w:pPr>
            <w:r w:rsidRPr="006D1124">
              <w:rPr>
                <w:rFonts w:ascii="Arial" w:hAnsi="Arial"/>
                <w:sz w:val="22"/>
                <w:szCs w:val="22"/>
              </w:rPr>
              <w:t>Capable to determine particle size distribution of fine and coarse aggregates with sieve analysis.</w:t>
            </w:r>
          </w:p>
          <w:p w:rsidR="005D1656" w:rsidRPr="006D1124" w:rsidRDefault="005D1656" w:rsidP="005D1656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720"/>
              <w:rPr>
                <w:rFonts w:ascii="Arial" w:hAnsi="Arial"/>
                <w:sz w:val="22"/>
                <w:szCs w:val="22"/>
              </w:rPr>
            </w:pPr>
            <w:r w:rsidRPr="006D1124">
              <w:rPr>
                <w:rFonts w:ascii="Arial" w:hAnsi="Arial"/>
                <w:sz w:val="22"/>
                <w:szCs w:val="22"/>
              </w:rPr>
              <w:t>Capable to check flakiness and  elongation index of fine and coarse aggregates</w:t>
            </w:r>
          </w:p>
          <w:p w:rsidR="005D1656" w:rsidRPr="006D1124" w:rsidRDefault="005D1656" w:rsidP="005D1656">
            <w:pPr>
              <w:pStyle w:val="ListParagraph"/>
              <w:numPr>
                <w:ilvl w:val="0"/>
                <w:numId w:val="14"/>
              </w:numPr>
              <w:ind w:left="720"/>
              <w:rPr>
                <w:rFonts w:ascii="Arial" w:hAnsi="Arial"/>
                <w:sz w:val="22"/>
                <w:szCs w:val="22"/>
              </w:rPr>
            </w:pPr>
            <w:r w:rsidRPr="006D1124">
              <w:rPr>
                <w:rFonts w:ascii="Arial" w:hAnsi="Arial"/>
                <w:sz w:val="22"/>
                <w:szCs w:val="22"/>
              </w:rPr>
              <w:t xml:space="preserve">Capable to check </w:t>
            </w:r>
            <w:r w:rsidR="006D1124" w:rsidRPr="006D1124">
              <w:rPr>
                <w:rFonts w:ascii="Arial" w:hAnsi="Arial"/>
                <w:sz w:val="22"/>
                <w:szCs w:val="22"/>
              </w:rPr>
              <w:t xml:space="preserve">out bulk density of </w:t>
            </w:r>
            <w:r w:rsidRPr="006D1124">
              <w:rPr>
                <w:rFonts w:ascii="Arial" w:hAnsi="Arial"/>
                <w:sz w:val="22"/>
                <w:szCs w:val="22"/>
              </w:rPr>
              <w:t>aggregates</w:t>
            </w:r>
          </w:p>
          <w:p w:rsidR="005D1656" w:rsidRPr="006D1124" w:rsidRDefault="005D1656" w:rsidP="005D1656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720"/>
              <w:rPr>
                <w:rFonts w:ascii="Arial" w:hAnsi="Arial"/>
                <w:sz w:val="22"/>
                <w:szCs w:val="22"/>
              </w:rPr>
            </w:pPr>
            <w:r w:rsidRPr="006D1124">
              <w:rPr>
                <w:rFonts w:ascii="Arial" w:hAnsi="Arial"/>
                <w:sz w:val="22"/>
                <w:szCs w:val="22"/>
              </w:rPr>
              <w:t xml:space="preserve">Capable to check </w:t>
            </w:r>
            <w:r w:rsidR="006D1124" w:rsidRPr="006D1124">
              <w:rPr>
                <w:rFonts w:ascii="Arial" w:hAnsi="Arial"/>
                <w:sz w:val="22"/>
                <w:szCs w:val="22"/>
              </w:rPr>
              <w:t xml:space="preserve">out of specific gravity </w:t>
            </w:r>
            <w:r w:rsidRPr="006D1124">
              <w:rPr>
                <w:rFonts w:ascii="Arial" w:hAnsi="Arial"/>
                <w:sz w:val="22"/>
                <w:szCs w:val="22"/>
              </w:rPr>
              <w:t>of aggregates.</w:t>
            </w:r>
          </w:p>
          <w:p w:rsidR="00857B83" w:rsidRPr="00857B83" w:rsidRDefault="00857B83" w:rsidP="005D1656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4E69FB" w:rsidRPr="004E69FB" w:rsidRDefault="004E69FB" w:rsidP="00251E60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D65768" w:rsidRDefault="00D65768"/>
    <w:p w:rsidR="00857B83" w:rsidRDefault="00857B83"/>
    <w:p w:rsidR="00857B83" w:rsidRDefault="00857B83"/>
    <w:p w:rsidR="00857B83" w:rsidRDefault="00857B83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7E6" w:rsidRDefault="006A77E6">
      <w:pPr>
        <w:spacing w:after="0" w:line="240" w:lineRule="auto"/>
      </w:pPr>
      <w:r>
        <w:separator/>
      </w:r>
    </w:p>
  </w:endnote>
  <w:endnote w:type="continuationSeparator" w:id="1">
    <w:p w:rsidR="006A77E6" w:rsidRDefault="006A7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F826DA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010E6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6A77E6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7E6" w:rsidRDefault="006A77E6">
      <w:pPr>
        <w:spacing w:after="0" w:line="240" w:lineRule="auto"/>
      </w:pPr>
      <w:r>
        <w:separator/>
      </w:r>
    </w:p>
  </w:footnote>
  <w:footnote w:type="continuationSeparator" w:id="1">
    <w:p w:rsidR="006A77E6" w:rsidRDefault="006A7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0F475AF2"/>
    <w:multiLevelType w:val="hybridMultilevel"/>
    <w:tmpl w:val="7DA22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068C4"/>
    <w:multiLevelType w:val="hybridMultilevel"/>
    <w:tmpl w:val="C4AA21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247AFD"/>
    <w:multiLevelType w:val="hybridMultilevel"/>
    <w:tmpl w:val="0DC0BD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56A73A3"/>
    <w:multiLevelType w:val="hybridMultilevel"/>
    <w:tmpl w:val="2E909470"/>
    <w:lvl w:ilvl="0" w:tplc="28F0FF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C57D50"/>
    <w:multiLevelType w:val="hybridMultilevel"/>
    <w:tmpl w:val="545A6E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627639"/>
    <w:multiLevelType w:val="hybridMultilevel"/>
    <w:tmpl w:val="8020DC3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7D03F89"/>
    <w:multiLevelType w:val="hybridMultilevel"/>
    <w:tmpl w:val="6E8EC70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A03B8"/>
    <w:multiLevelType w:val="hybridMultilevel"/>
    <w:tmpl w:val="B32E8D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8764D5"/>
    <w:multiLevelType w:val="hybridMultilevel"/>
    <w:tmpl w:val="2A044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D6649EC"/>
    <w:multiLevelType w:val="hybridMultilevel"/>
    <w:tmpl w:val="A0E4D37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88045EF"/>
    <w:multiLevelType w:val="hybridMultilevel"/>
    <w:tmpl w:val="3ADEDD5A"/>
    <w:lvl w:ilvl="0" w:tplc="28F0FF3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4B3955"/>
    <w:multiLevelType w:val="hybridMultilevel"/>
    <w:tmpl w:val="849A7D86"/>
    <w:lvl w:ilvl="0" w:tplc="0409000F">
      <w:start w:val="1"/>
      <w:numFmt w:val="decimal"/>
      <w:lvlText w:val="%1."/>
      <w:lvlJc w:val="left"/>
      <w:pPr>
        <w:ind w:left="-180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27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20"/>
  </w:num>
  <w:num w:numId="4">
    <w:abstractNumId w:val="24"/>
  </w:num>
  <w:num w:numId="5">
    <w:abstractNumId w:val="8"/>
  </w:num>
  <w:num w:numId="6">
    <w:abstractNumId w:val="21"/>
  </w:num>
  <w:num w:numId="7">
    <w:abstractNumId w:val="7"/>
  </w:num>
  <w:num w:numId="8">
    <w:abstractNumId w:val="23"/>
  </w:num>
  <w:num w:numId="9">
    <w:abstractNumId w:val="19"/>
  </w:num>
  <w:num w:numId="10">
    <w:abstractNumId w:val="14"/>
  </w:num>
  <w:num w:numId="11">
    <w:abstractNumId w:val="27"/>
  </w:num>
  <w:num w:numId="12">
    <w:abstractNumId w:val="25"/>
  </w:num>
  <w:num w:numId="13">
    <w:abstractNumId w:val="17"/>
  </w:num>
  <w:num w:numId="14">
    <w:abstractNumId w:val="26"/>
  </w:num>
  <w:num w:numId="15">
    <w:abstractNumId w:val="2"/>
  </w:num>
  <w:num w:numId="16">
    <w:abstractNumId w:val="6"/>
  </w:num>
  <w:num w:numId="17">
    <w:abstractNumId w:val="0"/>
  </w:num>
  <w:num w:numId="18">
    <w:abstractNumId w:val="1"/>
  </w:num>
  <w:num w:numId="19">
    <w:abstractNumId w:val="11"/>
  </w:num>
  <w:num w:numId="20">
    <w:abstractNumId w:val="16"/>
  </w:num>
  <w:num w:numId="21">
    <w:abstractNumId w:val="5"/>
  </w:num>
  <w:num w:numId="22">
    <w:abstractNumId w:val="4"/>
  </w:num>
  <w:num w:numId="23">
    <w:abstractNumId w:val="15"/>
  </w:num>
  <w:num w:numId="24">
    <w:abstractNumId w:val="10"/>
  </w:num>
  <w:num w:numId="25">
    <w:abstractNumId w:val="13"/>
  </w:num>
  <w:num w:numId="26">
    <w:abstractNumId w:val="22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07C2E"/>
    <w:rsid w:val="00010E66"/>
    <w:rsid w:val="000272E5"/>
    <w:rsid w:val="00043DAA"/>
    <w:rsid w:val="0007371A"/>
    <w:rsid w:val="00146EB3"/>
    <w:rsid w:val="001E79F7"/>
    <w:rsid w:val="0022572C"/>
    <w:rsid w:val="00251E60"/>
    <w:rsid w:val="00270D68"/>
    <w:rsid w:val="002A7887"/>
    <w:rsid w:val="002D63D7"/>
    <w:rsid w:val="00304500"/>
    <w:rsid w:val="00307410"/>
    <w:rsid w:val="003640C7"/>
    <w:rsid w:val="00390724"/>
    <w:rsid w:val="004101FC"/>
    <w:rsid w:val="004543DD"/>
    <w:rsid w:val="0048333F"/>
    <w:rsid w:val="004B309B"/>
    <w:rsid w:val="004E69FB"/>
    <w:rsid w:val="004F2547"/>
    <w:rsid w:val="005340E0"/>
    <w:rsid w:val="00556313"/>
    <w:rsid w:val="00563480"/>
    <w:rsid w:val="005D1656"/>
    <w:rsid w:val="0061627E"/>
    <w:rsid w:val="00632F1F"/>
    <w:rsid w:val="0064690E"/>
    <w:rsid w:val="00651FEC"/>
    <w:rsid w:val="00670495"/>
    <w:rsid w:val="006A77E6"/>
    <w:rsid w:val="006D1124"/>
    <w:rsid w:val="006E591B"/>
    <w:rsid w:val="00722438"/>
    <w:rsid w:val="0074290D"/>
    <w:rsid w:val="00794EE8"/>
    <w:rsid w:val="007A2AE5"/>
    <w:rsid w:val="007D5584"/>
    <w:rsid w:val="007D6447"/>
    <w:rsid w:val="008074A4"/>
    <w:rsid w:val="00837F13"/>
    <w:rsid w:val="00850DE1"/>
    <w:rsid w:val="00857B83"/>
    <w:rsid w:val="008B01DD"/>
    <w:rsid w:val="009834BE"/>
    <w:rsid w:val="0099179B"/>
    <w:rsid w:val="00997F6A"/>
    <w:rsid w:val="009A733A"/>
    <w:rsid w:val="009C704F"/>
    <w:rsid w:val="009D3EF8"/>
    <w:rsid w:val="009E641A"/>
    <w:rsid w:val="009F697D"/>
    <w:rsid w:val="00A31569"/>
    <w:rsid w:val="00A333A8"/>
    <w:rsid w:val="00A55E2A"/>
    <w:rsid w:val="00A9290C"/>
    <w:rsid w:val="00AB1CE1"/>
    <w:rsid w:val="00AE1368"/>
    <w:rsid w:val="00B0433F"/>
    <w:rsid w:val="00B157CE"/>
    <w:rsid w:val="00B31A2A"/>
    <w:rsid w:val="00B40339"/>
    <w:rsid w:val="00B439B1"/>
    <w:rsid w:val="00B80CE7"/>
    <w:rsid w:val="00BB59A0"/>
    <w:rsid w:val="00BD0652"/>
    <w:rsid w:val="00BD2067"/>
    <w:rsid w:val="00BE2E92"/>
    <w:rsid w:val="00C9420C"/>
    <w:rsid w:val="00CB0C08"/>
    <w:rsid w:val="00D50B33"/>
    <w:rsid w:val="00D65768"/>
    <w:rsid w:val="00D750BC"/>
    <w:rsid w:val="00D80DB1"/>
    <w:rsid w:val="00D840D7"/>
    <w:rsid w:val="00DC4DE9"/>
    <w:rsid w:val="00DD583A"/>
    <w:rsid w:val="00DF5575"/>
    <w:rsid w:val="00EA10E2"/>
    <w:rsid w:val="00EB0C63"/>
    <w:rsid w:val="00EB74E4"/>
    <w:rsid w:val="00EE5386"/>
    <w:rsid w:val="00EE5795"/>
    <w:rsid w:val="00EF164D"/>
    <w:rsid w:val="00F4640F"/>
    <w:rsid w:val="00F826DA"/>
    <w:rsid w:val="00F900DF"/>
    <w:rsid w:val="00FA7186"/>
    <w:rsid w:val="00FC5C70"/>
    <w:rsid w:val="00FE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9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61</cp:revision>
  <dcterms:created xsi:type="dcterms:W3CDTF">2019-07-17T08:12:00Z</dcterms:created>
  <dcterms:modified xsi:type="dcterms:W3CDTF">2019-10-05T07:23:00Z</dcterms:modified>
</cp:coreProperties>
</file>